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97" w:rsidRPr="00363BBE" w:rsidRDefault="00603DD0" w:rsidP="00603DD0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63BBE">
        <w:rPr>
          <w:rFonts w:ascii="Times New Roman" w:hAnsi="Times New Roman" w:cs="Times New Roman"/>
          <w:b/>
          <w:sz w:val="32"/>
          <w:szCs w:val="24"/>
          <w:u w:val="single"/>
        </w:rPr>
        <w:t>Elementy instalacji solarnej</w:t>
      </w:r>
      <w:r w:rsidR="00947A2A" w:rsidRPr="00363BBE">
        <w:rPr>
          <w:rFonts w:ascii="Times New Roman" w:hAnsi="Times New Roman" w:cs="Times New Roman"/>
          <w:b/>
          <w:sz w:val="32"/>
          <w:szCs w:val="24"/>
          <w:u w:val="single"/>
        </w:rPr>
        <w:t xml:space="preserve"> </w:t>
      </w:r>
      <w:r w:rsidR="00875C1B">
        <w:rPr>
          <w:rFonts w:ascii="Times New Roman" w:hAnsi="Times New Roman" w:cs="Times New Roman"/>
          <w:b/>
          <w:sz w:val="32"/>
          <w:szCs w:val="24"/>
          <w:u w:val="single"/>
        </w:rPr>
        <w:t>2</w:t>
      </w:r>
      <w:r w:rsidR="00947A2A" w:rsidRPr="00363BBE">
        <w:rPr>
          <w:rFonts w:ascii="Times New Roman" w:hAnsi="Times New Roman" w:cs="Times New Roman"/>
          <w:b/>
          <w:sz w:val="32"/>
          <w:szCs w:val="24"/>
          <w:u w:val="single"/>
        </w:rPr>
        <w:t>0</w:t>
      </w:r>
      <w:r w:rsidR="00192761" w:rsidRPr="00363BBE">
        <w:rPr>
          <w:rFonts w:ascii="Times New Roman" w:hAnsi="Times New Roman" w:cs="Times New Roman"/>
          <w:b/>
          <w:sz w:val="32"/>
          <w:szCs w:val="24"/>
          <w:u w:val="single"/>
        </w:rPr>
        <w:t>0L</w:t>
      </w:r>
    </w:p>
    <w:p w:rsidR="00192761" w:rsidRDefault="00192761" w:rsidP="00FC0974">
      <w:pPr>
        <w:tabs>
          <w:tab w:val="left" w:pos="5044"/>
        </w:tabs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Normal"/>
        <w:tblW w:w="90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7370"/>
        <w:gridCol w:w="962"/>
      </w:tblGrid>
      <w:tr w:rsidR="0017070A" w:rsidTr="00965802">
        <w:trPr>
          <w:trHeight w:hRule="exact" w:val="383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Kolektor próżniowy (30 rur)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0" w:right="100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1 szt. </w:t>
            </w:r>
          </w:p>
        </w:tc>
      </w:tr>
      <w:tr w:rsidR="0017070A" w:rsidTr="00965802">
        <w:trPr>
          <w:trHeight w:hRule="exact" w:val="55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70A" w:rsidRPr="0017070A" w:rsidRDefault="001707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707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Rurociąg solarny nierdzewny w otulinie kauczukowej typu HT o średnicy min. 16 mm </w:t>
            </w:r>
          </w:p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32 m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2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2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Grupa pompowa obiegu solarnego z automatyką i czujnikami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Solarne ciśnieniowe naczynie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pl-PL"/>
              </w:rPr>
              <w:t>wzbiorcze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 6 bar 18 dm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pl-PL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1 szt.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Termostatyczny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zawór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mieszający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antypoparzeniowy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pl-PL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9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70A" w:rsidRPr="0017070A" w:rsidRDefault="001707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707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Zasobnik ciepłej wody użytkowej z dwiema osobnymi wężownicami o    pojemności brutto min. 200 dm</w:t>
            </w:r>
            <w:r w:rsidRPr="0017070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pl-PL"/>
              </w:rPr>
              <w:t>3</w:t>
            </w:r>
            <w:r w:rsidRPr="001707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wyposażony w grzałkę elektryczną o mocy około 4,5 kW (1-faz) </w:t>
            </w:r>
          </w:p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1 szt.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0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  Zawór bezpieczeństwa na wodzie ziemnej nastawa 6 bar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2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70A" w:rsidRPr="0017070A" w:rsidRDefault="001707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707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Ciśnieniowe naczynie przeponowe do wody do 6 bar,</w:t>
            </w:r>
          </w:p>
          <w:p w:rsidR="0017070A" w:rsidRDefault="0017070A">
            <w:pPr>
              <w:pStyle w:val="TableParagraph"/>
              <w:spacing w:before="2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Zawór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zwrotny</w:t>
            </w:r>
            <w:proofErr w:type="spellEnd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1 szt.</w:t>
            </w:r>
          </w:p>
        </w:tc>
      </w:tr>
      <w:tr w:rsidR="0017070A" w:rsidTr="00965802">
        <w:trPr>
          <w:trHeight w:hRule="exact" w:val="1112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spacing w:line="36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   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Pompa obiegowa CO zasilająca górną wężownicę ze śrubunkami, zaworami odcinającymi i zaworem zwrotnym (WYMAGANA JEDYNIE PRZY UKŁADACH GRAWITACYJNYCH!!!)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</w:p>
        </w:tc>
      </w:tr>
      <w:tr w:rsidR="0017070A" w:rsidTr="00965802">
        <w:trPr>
          <w:trHeight w:val="397"/>
          <w:jc w:val="center"/>
        </w:trPr>
        <w:tc>
          <w:tcPr>
            <w:tcW w:w="9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DODATKOWO (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nieuwzględnione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schemacie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Elektroniczny regulator solarny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64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70A" w:rsidRDefault="0017070A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</w:p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Zestaw tulei zanurzeniowych. Czujka temperatury cieczy w kolektorze Czujka temperatury wody w podgrzewaczu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Nośnik ciepła (glikol propylenowy temp. zamarz. -25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pl-PL"/>
              </w:rPr>
              <w:t>o</w:t>
            </w: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C)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50 l</w:t>
            </w:r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Zestaw przyłączeniowy</w:t>
            </w:r>
          </w:p>
          <w:p w:rsidR="00B5506B" w:rsidRDefault="00B5506B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Kolanko wkręcane z tuleją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60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105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pl-PL"/>
              </w:rPr>
              <w:t>16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4" w:line="216" w:lineRule="exact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Zestaw mocujący do montażu kolektorów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105"/>
              <w:ind w:right="9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410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0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 Zawór bezpieczeństwa na wodzie ziemnej nastawa 6 bar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105"/>
              <w:ind w:right="98"/>
              <w:jc w:val="center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62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108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236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Regulator ciśnienia – max ciśnienie wejściowe 2,5MPa, ciśnienie wylotowe 0,15-0,6MPa, nastawa 0,4MPA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line="215" w:lineRule="exact"/>
              <w:ind w:left="103" w:right="565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Zawór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pl-PL"/>
              </w:rPr>
              <w:t>antyskażeniowy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pl-PL"/>
              </w:rPr>
              <w:t xml:space="preserve"> EA na wodzie zimnej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5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spacing w:before="108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287"/>
              <w:rPr>
                <w:rFonts w:ascii="Times New Roman" w:hAnsi="Times New Roman" w:cs="Times New Roman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Cs w:val="24"/>
                <w:lang w:val="pl-PL"/>
              </w:rPr>
              <w:t>Zawór termostatyczny zapobiegający przegrzaniu poprzez zrzut wody z podgrzewacza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kpl</w:t>
            </w:r>
            <w:proofErr w:type="spellEnd"/>
          </w:p>
        </w:tc>
      </w:tr>
      <w:tr w:rsidR="0017070A" w:rsidTr="00965802">
        <w:trPr>
          <w:trHeight w:hRule="exact" w:val="39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14" w:right="11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pStyle w:val="TableParagraph"/>
              <w:ind w:left="103" w:right="565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Ciepłomierz</w:t>
            </w:r>
            <w:proofErr w:type="spellEnd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0A" w:rsidRDefault="001707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A6109A" w:rsidRPr="00A6109A" w:rsidRDefault="00A6109A" w:rsidP="00A6109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  <w:sectPr w:rsidR="00A6109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6109A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57557</wp:posOffset>
            </wp:positionH>
            <wp:positionV relativeFrom="paragraph">
              <wp:posOffset>-7620</wp:posOffset>
            </wp:positionV>
            <wp:extent cx="8887460" cy="5281295"/>
            <wp:effectExtent l="0" t="0" r="8890" b="0"/>
            <wp:wrapThrough wrapText="bothSides">
              <wp:wrapPolygon edited="0">
                <wp:start x="0" y="0"/>
                <wp:lineTo x="0" y="21504"/>
                <wp:lineTo x="21575" y="21504"/>
                <wp:lineTo x="21575" y="0"/>
                <wp:lineTo x="0" y="0"/>
              </wp:wrapPolygon>
            </wp:wrapThrough>
            <wp:docPr id="1" name="Obraz 1" descr="C:\Users\Lenovo\Desktop\Gmina Unisław\Symulacje\Projekty 200 l\Danuta i Ryszard Pękała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Gmina Unisław\Symulacje\Projekty 200 l\Danuta i Ryszard Pękała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7460" cy="528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tbl>
      <w:tblPr>
        <w:tblStyle w:val="Tabela-Siatka"/>
        <w:tblpPr w:leftFromText="141" w:rightFromText="141" w:vertAnchor="text" w:horzAnchor="margin" w:tblpXSpec="right" w:tblpY="759"/>
        <w:tblW w:w="0" w:type="auto"/>
        <w:tblLook w:val="04A0" w:firstRow="1" w:lastRow="0" w:firstColumn="1" w:lastColumn="0" w:noHBand="0" w:noVBand="1"/>
      </w:tblPr>
      <w:tblGrid>
        <w:gridCol w:w="1274"/>
        <w:gridCol w:w="2236"/>
        <w:gridCol w:w="993"/>
      </w:tblGrid>
      <w:tr w:rsidR="00A6109A" w:rsidTr="00A6109A">
        <w:trPr>
          <w:trHeight w:val="205"/>
        </w:trPr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 w:right="-102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FB3E6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Schemat instalacji solarnej</w:t>
            </w:r>
          </w:p>
        </w:tc>
      </w:tr>
      <w:tr w:rsidR="00A6109A" w:rsidTr="00A6109A">
        <w:trPr>
          <w:trHeight w:val="8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Obiekt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875C1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Instalacja solarna</w:t>
            </w:r>
            <w:r w:rsidR="00FB3E6C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875C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B3E6C">
              <w:rPr>
                <w:rFonts w:ascii="Times New Roman" w:hAnsi="Times New Roman" w:cs="Times New Roman"/>
                <w:sz w:val="16"/>
                <w:szCs w:val="16"/>
              </w:rPr>
              <w:t>00 litrów</w:t>
            </w:r>
          </w:p>
        </w:tc>
      </w:tr>
      <w:tr w:rsidR="00A6109A" w:rsidTr="00A6109A">
        <w:trPr>
          <w:trHeight w:val="18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Właściciel/adres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9A" w:rsidRDefault="006D0C9A" w:rsidP="00285F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81CFB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 xml:space="preserve">Anna </w:t>
            </w:r>
            <w:proofErr w:type="spellStart"/>
            <w:r w:rsidRPr="00981CFB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Pietrzko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Filipki 1</w:t>
            </w:r>
            <w:r w:rsidR="00FB716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działka 51/1, </w:t>
            </w:r>
            <w:r w:rsidR="00FC0974" w:rsidRPr="00FC0974">
              <w:rPr>
                <w:rFonts w:ascii="Times New Roman" w:hAnsi="Times New Roman" w:cs="Times New Roman"/>
                <w:sz w:val="16"/>
                <w:szCs w:val="16"/>
              </w:rPr>
              <w:t xml:space="preserve"> 87-850 Choceń</w:t>
            </w:r>
          </w:p>
        </w:tc>
      </w:tr>
      <w:tr w:rsidR="00A6109A" w:rsidTr="00A6109A">
        <w:trPr>
          <w:trHeight w:val="26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Inwestor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FC0974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Choceń</w:t>
            </w:r>
          </w:p>
        </w:tc>
      </w:tr>
      <w:tr w:rsidR="00A6109A" w:rsidTr="00A6109A">
        <w:trPr>
          <w:trHeight w:hRule="exact" w:val="4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Projektował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Tomasz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Niespodziński</w:t>
            </w:r>
            <w:proofErr w:type="spellEnd"/>
          </w:p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upr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OZE-W/03/000018/15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9A" w:rsidRDefault="00A6109A" w:rsidP="00A6109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6109A" w:rsidTr="00A6109A">
        <w:trPr>
          <w:trHeight w:val="11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Data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9A" w:rsidRDefault="006D0C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Czerwiec 2018</w:t>
            </w:r>
            <w:r w:rsidR="00A610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9A" w:rsidRDefault="00A6109A" w:rsidP="00A6109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109A" w:rsidRPr="00A6109A" w:rsidRDefault="00A6109A" w:rsidP="00A610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09A" w:rsidRPr="00A6109A" w:rsidSect="00A6109A">
      <w:pgSz w:w="16838" w:h="11906" w:orient="landscape"/>
      <w:pgMar w:top="426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369DC"/>
    <w:multiLevelType w:val="hybridMultilevel"/>
    <w:tmpl w:val="86C6C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6FE4"/>
    <w:rsid w:val="00054E97"/>
    <w:rsid w:val="00153411"/>
    <w:rsid w:val="0017070A"/>
    <w:rsid w:val="00192761"/>
    <w:rsid w:val="00285F8E"/>
    <w:rsid w:val="00363BBE"/>
    <w:rsid w:val="00366809"/>
    <w:rsid w:val="003C5CB7"/>
    <w:rsid w:val="00504C0F"/>
    <w:rsid w:val="0059551B"/>
    <w:rsid w:val="005B6FE4"/>
    <w:rsid w:val="00603DD0"/>
    <w:rsid w:val="006D0C9A"/>
    <w:rsid w:val="00875C1B"/>
    <w:rsid w:val="00947A2A"/>
    <w:rsid w:val="00965802"/>
    <w:rsid w:val="00981CFB"/>
    <w:rsid w:val="009D0991"/>
    <w:rsid w:val="00A6109A"/>
    <w:rsid w:val="00A65C15"/>
    <w:rsid w:val="00B5506B"/>
    <w:rsid w:val="00BF11FC"/>
    <w:rsid w:val="00D51993"/>
    <w:rsid w:val="00E11E6D"/>
    <w:rsid w:val="00FB3E6C"/>
    <w:rsid w:val="00FB7168"/>
    <w:rsid w:val="00FC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E9A29-43B0-4F9A-9350-642F8D56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C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3DD0"/>
    <w:pPr>
      <w:ind w:left="720"/>
      <w:contextualSpacing/>
    </w:pPr>
  </w:style>
  <w:style w:type="table" w:styleId="Tabela-Siatka">
    <w:name w:val="Table Grid"/>
    <w:basedOn w:val="Standardowy"/>
    <w:uiPriority w:val="59"/>
    <w:rsid w:val="00A61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17070A"/>
    <w:pPr>
      <w:widowControl w:val="0"/>
      <w:spacing w:after="0" w:line="240" w:lineRule="auto"/>
      <w:ind w:left="56"/>
    </w:pPr>
    <w:rPr>
      <w:rFonts w:ascii="Calibri" w:eastAsia="Calibri" w:hAnsi="Calibri" w:cs="Calibri"/>
      <w:sz w:val="24"/>
      <w:lang w:val="en-US"/>
    </w:rPr>
  </w:style>
  <w:style w:type="table" w:customStyle="1" w:styleId="TableNormal">
    <w:name w:val="Table Normal"/>
    <w:uiPriority w:val="2"/>
    <w:semiHidden/>
    <w:qFormat/>
    <w:rsid w:val="0017070A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klient</cp:lastModifiedBy>
  <cp:revision>3</cp:revision>
  <dcterms:created xsi:type="dcterms:W3CDTF">2018-07-01T17:54:00Z</dcterms:created>
  <dcterms:modified xsi:type="dcterms:W3CDTF">2018-07-04T10:25:00Z</dcterms:modified>
</cp:coreProperties>
</file>